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4AEBB2" w14:textId="2B3CEAC9" w:rsidR="00017625" w:rsidRPr="00E86401" w:rsidRDefault="00C720C4" w:rsidP="00017625">
      <w:pPr>
        <w:jc w:val="center"/>
        <w:rPr>
          <w:rFonts w:ascii="Times New Roman" w:hAnsi="Times New Roman" w:cs="Times New Roman"/>
          <w:b/>
          <w:bCs/>
          <w:color w:val="000000"/>
          <w:sz w:val="28"/>
          <w:szCs w:val="28"/>
          <w:shd w:val="clear" w:color="auto" w:fill="FFFFFF"/>
          <w:lang w:val="uk-UA"/>
        </w:rPr>
      </w:pPr>
      <w:r w:rsidRPr="00E86401">
        <w:rPr>
          <w:rFonts w:ascii="Times New Roman" w:hAnsi="Times New Roman" w:cs="Times New Roman"/>
          <w:b/>
          <w:bCs/>
          <w:color w:val="000000"/>
          <w:sz w:val="28"/>
          <w:szCs w:val="28"/>
          <w:shd w:val="clear" w:color="auto" w:fill="FFFFFF"/>
          <w:lang w:val="uk-UA"/>
        </w:rPr>
        <w:t>Державна соціальна допомоги особам, які не мають права на пенсію, та особам з інвалідністю і державної соціальної допомоги на догляд, допомога по  втраті годувальника.</w:t>
      </w:r>
    </w:p>
    <w:p w14:paraId="40AE2296" w14:textId="258CB25B" w:rsidR="004B49F6" w:rsidRPr="00E86401" w:rsidRDefault="00951079" w:rsidP="004B49F6">
      <w:pPr>
        <w:pStyle w:val="rvps2"/>
        <w:shd w:val="clear" w:color="auto" w:fill="FFFFFF"/>
        <w:spacing w:before="0" w:beforeAutospacing="0" w:after="150" w:afterAutospacing="0"/>
        <w:ind w:firstLine="450"/>
        <w:jc w:val="both"/>
        <w:rPr>
          <w:color w:val="000000"/>
          <w:sz w:val="28"/>
          <w:szCs w:val="28"/>
          <w:lang w:val="uk-UA"/>
        </w:rPr>
      </w:pPr>
      <w:r w:rsidRPr="00E86401">
        <w:rPr>
          <w:color w:val="000000"/>
          <w:sz w:val="28"/>
          <w:szCs w:val="28"/>
          <w:lang w:val="uk-UA"/>
        </w:rPr>
        <w:t>Д</w:t>
      </w:r>
      <w:r w:rsidR="004B49F6" w:rsidRPr="00E86401">
        <w:rPr>
          <w:color w:val="000000"/>
          <w:sz w:val="28"/>
          <w:szCs w:val="28"/>
          <w:lang w:val="uk-UA"/>
        </w:rPr>
        <w:t>ержавна соціальна допомога особам, які не мають права на пенсію, та особам з інвалідністю і державна соціальна допомога на догляд призначається і виплачується:</w:t>
      </w:r>
    </w:p>
    <w:p w14:paraId="7371A124" w14:textId="58DC53FD" w:rsidR="004B49F6" w:rsidRPr="00E86401" w:rsidRDefault="004B49F6" w:rsidP="004B49F6">
      <w:pPr>
        <w:pStyle w:val="rvps2"/>
        <w:shd w:val="clear" w:color="auto" w:fill="FFFFFF"/>
        <w:spacing w:before="0" w:beforeAutospacing="0" w:after="150" w:afterAutospacing="0"/>
        <w:ind w:firstLine="450"/>
        <w:jc w:val="both"/>
        <w:rPr>
          <w:color w:val="000000"/>
          <w:sz w:val="28"/>
          <w:szCs w:val="28"/>
          <w:lang w:val="uk-UA"/>
        </w:rPr>
      </w:pPr>
      <w:bookmarkStart w:id="0" w:name="n15"/>
      <w:bookmarkEnd w:id="0"/>
      <w:r w:rsidRPr="00E86401">
        <w:rPr>
          <w:color w:val="000000"/>
          <w:sz w:val="28"/>
          <w:szCs w:val="28"/>
          <w:lang w:val="uk-UA"/>
        </w:rPr>
        <w:t>громадянам України, які постійно проживають на території України;</w:t>
      </w:r>
    </w:p>
    <w:p w14:paraId="178EF504" w14:textId="6B352A9D" w:rsidR="005D4744" w:rsidRDefault="005D4744" w:rsidP="004B49F6">
      <w:pPr>
        <w:pStyle w:val="rvps2"/>
        <w:shd w:val="clear" w:color="auto" w:fill="FFFFFF"/>
        <w:spacing w:before="0" w:beforeAutospacing="0" w:after="150" w:afterAutospacing="0"/>
        <w:ind w:firstLine="450"/>
        <w:jc w:val="both"/>
        <w:rPr>
          <w:color w:val="000000" w:themeColor="text1"/>
          <w:sz w:val="28"/>
          <w:szCs w:val="28"/>
          <w:shd w:val="clear" w:color="auto" w:fill="FFFFFF"/>
          <w:lang w:val="uk-UA"/>
        </w:rPr>
      </w:pPr>
      <w:r w:rsidRPr="00E86401">
        <w:rPr>
          <w:color w:val="000000" w:themeColor="text1"/>
          <w:sz w:val="28"/>
          <w:szCs w:val="28"/>
          <w:shd w:val="clear" w:color="auto" w:fill="FFFFFF"/>
          <w:lang w:val="uk-UA"/>
        </w:rPr>
        <w:t>іноземцям та особам без громадянства, які переселилися з інших держав на постійне проживання в Україну, та особам, які визнані біженцями або особами, які потребують додаткового захисту.</w:t>
      </w:r>
    </w:p>
    <w:p w14:paraId="787BFE5A" w14:textId="77777777" w:rsidR="00370A38" w:rsidRPr="00E86401" w:rsidRDefault="00370A38" w:rsidP="00370A38">
      <w:pPr>
        <w:pStyle w:val="rvps2"/>
        <w:shd w:val="clear" w:color="auto" w:fill="FFFFFF"/>
        <w:spacing w:before="0" w:beforeAutospacing="0" w:after="150" w:afterAutospacing="0"/>
        <w:ind w:firstLine="450"/>
        <w:jc w:val="both"/>
        <w:rPr>
          <w:b/>
          <w:i/>
          <w:sz w:val="28"/>
          <w:szCs w:val="28"/>
          <w:lang w:val="uk-UA"/>
        </w:rPr>
      </w:pPr>
      <w:r w:rsidRPr="00E86401">
        <w:rPr>
          <w:b/>
          <w:i/>
          <w:sz w:val="28"/>
          <w:szCs w:val="28"/>
          <w:lang w:val="uk-UA"/>
        </w:rPr>
        <w:t>Для призначення соціальної допомоги подаються такі документи:</w:t>
      </w:r>
    </w:p>
    <w:p w14:paraId="47D9B99B" w14:textId="77777777" w:rsidR="00370A38" w:rsidRPr="00DA434D" w:rsidRDefault="00370A38" w:rsidP="00370A38">
      <w:pPr>
        <w:pStyle w:val="rvps2"/>
        <w:shd w:val="clear" w:color="auto" w:fill="FFFFFF"/>
        <w:spacing w:before="0" w:beforeAutospacing="0" w:after="150" w:afterAutospacing="0"/>
        <w:ind w:firstLine="450"/>
        <w:jc w:val="both"/>
        <w:rPr>
          <w:sz w:val="28"/>
          <w:szCs w:val="28"/>
          <w:lang w:val="uk-UA"/>
        </w:rPr>
      </w:pPr>
      <w:r w:rsidRPr="00E86401">
        <w:rPr>
          <w:sz w:val="28"/>
          <w:szCs w:val="28"/>
          <w:lang w:val="uk-UA"/>
        </w:rPr>
        <w:t>1.</w:t>
      </w:r>
      <w:r>
        <w:rPr>
          <w:sz w:val="28"/>
          <w:szCs w:val="28"/>
          <w:lang w:val="uk-UA"/>
        </w:rPr>
        <w:t xml:space="preserve"> </w:t>
      </w:r>
      <w:r w:rsidRPr="00E86401">
        <w:rPr>
          <w:sz w:val="28"/>
          <w:szCs w:val="28"/>
          <w:lang w:val="uk-UA"/>
        </w:rPr>
        <w:t>Заява за</w:t>
      </w:r>
      <w:r>
        <w:rPr>
          <w:sz w:val="28"/>
          <w:szCs w:val="28"/>
          <w:lang w:val="uk-UA"/>
        </w:rPr>
        <w:t xml:space="preserve">твердженої форми </w:t>
      </w:r>
      <w:r w:rsidRPr="00E86401">
        <w:rPr>
          <w:sz w:val="28"/>
          <w:szCs w:val="28"/>
          <w:lang w:val="uk-UA"/>
        </w:rPr>
        <w:t>(під час подання заяви пред’являється паспорт громадянина України, трудова книжка</w:t>
      </w:r>
      <w:r>
        <w:rPr>
          <w:sz w:val="28"/>
          <w:szCs w:val="28"/>
          <w:lang w:val="uk-UA"/>
        </w:rPr>
        <w:t xml:space="preserve"> (у разі наявності)</w:t>
      </w:r>
      <w:r w:rsidRPr="00E86401">
        <w:rPr>
          <w:sz w:val="28"/>
          <w:szCs w:val="28"/>
          <w:lang w:val="uk-UA"/>
        </w:rPr>
        <w:t xml:space="preserve"> </w:t>
      </w:r>
      <w:r w:rsidRPr="00DA434D">
        <w:rPr>
          <w:sz w:val="28"/>
          <w:szCs w:val="28"/>
          <w:shd w:val="clear" w:color="auto" w:fill="FFFFFF"/>
          <w:lang w:val="uk-UA"/>
        </w:rPr>
        <w:t>та документ, що засвідчує реєстрацію особи у Державному реєстрі фізичних осіб -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або свідоцтва про народження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r>
        <w:rPr>
          <w:sz w:val="28"/>
          <w:szCs w:val="28"/>
          <w:shd w:val="clear" w:color="auto" w:fill="FFFFFF"/>
          <w:lang w:val="uk-UA"/>
        </w:rPr>
        <w:t>;</w:t>
      </w:r>
    </w:p>
    <w:p w14:paraId="06B25357" w14:textId="77777777" w:rsidR="00370A38" w:rsidRPr="00E86401" w:rsidRDefault="00370A38" w:rsidP="00370A38">
      <w:pPr>
        <w:pStyle w:val="rvps2"/>
        <w:shd w:val="clear" w:color="auto" w:fill="FFFFFF"/>
        <w:spacing w:before="0" w:beforeAutospacing="0" w:after="150" w:afterAutospacing="0"/>
        <w:ind w:firstLine="450"/>
        <w:jc w:val="both"/>
        <w:rPr>
          <w:sz w:val="28"/>
          <w:szCs w:val="28"/>
          <w:lang w:val="uk-UA"/>
        </w:rPr>
      </w:pPr>
      <w:r w:rsidRPr="00E86401">
        <w:rPr>
          <w:sz w:val="28"/>
          <w:szCs w:val="28"/>
          <w:lang w:val="uk-UA"/>
        </w:rPr>
        <w:t>2.</w:t>
      </w:r>
      <w:r>
        <w:rPr>
          <w:sz w:val="28"/>
          <w:szCs w:val="28"/>
          <w:lang w:val="uk-UA"/>
        </w:rPr>
        <w:t xml:space="preserve"> </w:t>
      </w:r>
      <w:r w:rsidRPr="00E86401">
        <w:rPr>
          <w:sz w:val="28"/>
          <w:szCs w:val="28"/>
          <w:lang w:val="uk-UA"/>
        </w:rPr>
        <w:t>Декларація про доходи та майно (</w:t>
      </w:r>
      <w:r>
        <w:rPr>
          <w:sz w:val="28"/>
          <w:szCs w:val="28"/>
          <w:lang w:val="uk-UA"/>
        </w:rPr>
        <w:t>у разі потреби)</w:t>
      </w:r>
      <w:r w:rsidRPr="00E86401">
        <w:rPr>
          <w:sz w:val="28"/>
          <w:szCs w:val="28"/>
          <w:lang w:val="uk-UA"/>
        </w:rPr>
        <w:t>;</w:t>
      </w:r>
    </w:p>
    <w:p w14:paraId="0233F6E4" w14:textId="77777777" w:rsidR="00370A38" w:rsidRPr="00E86401" w:rsidRDefault="00370A38" w:rsidP="00370A38">
      <w:pPr>
        <w:pStyle w:val="rvps2"/>
        <w:shd w:val="clear" w:color="auto" w:fill="FFFFFF"/>
        <w:spacing w:before="0" w:beforeAutospacing="0" w:after="150" w:afterAutospacing="0"/>
        <w:ind w:firstLine="450"/>
        <w:jc w:val="both"/>
        <w:rPr>
          <w:sz w:val="28"/>
          <w:szCs w:val="28"/>
          <w:lang w:val="uk-UA"/>
        </w:rPr>
      </w:pPr>
      <w:r w:rsidRPr="00E86401">
        <w:rPr>
          <w:sz w:val="28"/>
          <w:szCs w:val="28"/>
          <w:lang w:val="uk-UA"/>
        </w:rPr>
        <w:t>3.</w:t>
      </w:r>
      <w:r>
        <w:rPr>
          <w:sz w:val="28"/>
          <w:szCs w:val="28"/>
          <w:lang w:val="uk-UA"/>
        </w:rPr>
        <w:t xml:space="preserve"> </w:t>
      </w:r>
      <w:r w:rsidRPr="00E86401">
        <w:rPr>
          <w:sz w:val="28"/>
          <w:szCs w:val="28"/>
          <w:lang w:val="uk-UA"/>
        </w:rPr>
        <w:t>Копія рішення суду про визнання особи недієздатною (для недієздатної особи);</w:t>
      </w:r>
    </w:p>
    <w:p w14:paraId="1E934AD8" w14:textId="77777777" w:rsidR="00370A38" w:rsidRPr="00E86401" w:rsidRDefault="00370A38" w:rsidP="00370A38">
      <w:pPr>
        <w:pStyle w:val="rvps2"/>
        <w:shd w:val="clear" w:color="auto" w:fill="FFFFFF"/>
        <w:spacing w:before="0" w:beforeAutospacing="0" w:after="150" w:afterAutospacing="0"/>
        <w:ind w:firstLine="450"/>
        <w:jc w:val="both"/>
        <w:rPr>
          <w:sz w:val="28"/>
          <w:szCs w:val="28"/>
          <w:lang w:val="uk-UA"/>
        </w:rPr>
      </w:pPr>
      <w:r w:rsidRPr="00E86401">
        <w:rPr>
          <w:sz w:val="28"/>
          <w:szCs w:val="28"/>
          <w:lang w:val="uk-UA"/>
        </w:rPr>
        <w:t>4.</w:t>
      </w:r>
      <w:r>
        <w:rPr>
          <w:sz w:val="28"/>
          <w:szCs w:val="28"/>
          <w:lang w:val="uk-UA"/>
        </w:rPr>
        <w:t xml:space="preserve"> </w:t>
      </w:r>
      <w:r w:rsidRPr="00E86401">
        <w:rPr>
          <w:sz w:val="28"/>
          <w:szCs w:val="28"/>
          <w:lang w:val="uk-UA"/>
        </w:rPr>
        <w:t>Копія рішення про призначення опікуна (для недієздатної особи, якій призначено опікуна);</w:t>
      </w:r>
    </w:p>
    <w:p w14:paraId="13AAF4ED" w14:textId="77777777" w:rsidR="00370A38" w:rsidRPr="00E86401" w:rsidRDefault="00370A38" w:rsidP="00370A38">
      <w:pPr>
        <w:pStyle w:val="rvps2"/>
        <w:shd w:val="clear" w:color="auto" w:fill="FFFFFF"/>
        <w:spacing w:before="0" w:beforeAutospacing="0" w:after="150" w:afterAutospacing="0"/>
        <w:ind w:firstLine="450"/>
        <w:jc w:val="both"/>
        <w:rPr>
          <w:sz w:val="28"/>
          <w:szCs w:val="28"/>
          <w:lang w:val="uk-UA"/>
        </w:rPr>
      </w:pPr>
      <w:r w:rsidRPr="00E86401">
        <w:rPr>
          <w:sz w:val="28"/>
          <w:szCs w:val="28"/>
          <w:lang w:val="uk-UA"/>
        </w:rPr>
        <w:t>5. Копія документа, що підтверджує повноваження представника закладу, який виконує функції опікуна над особою (для недієздатної особи, опікуна якій не призначено).</w:t>
      </w:r>
    </w:p>
    <w:p w14:paraId="2082D1E9" w14:textId="77777777" w:rsidR="00370A38" w:rsidRPr="00E86401" w:rsidRDefault="00370A38" w:rsidP="00370A38">
      <w:pPr>
        <w:pStyle w:val="rvps2"/>
        <w:shd w:val="clear" w:color="auto" w:fill="FFFFFF"/>
        <w:spacing w:before="0" w:beforeAutospacing="0" w:after="150" w:afterAutospacing="0"/>
        <w:ind w:firstLine="450"/>
        <w:jc w:val="both"/>
        <w:rPr>
          <w:sz w:val="28"/>
          <w:szCs w:val="28"/>
          <w:lang w:val="uk-UA"/>
        </w:rPr>
      </w:pPr>
      <w:r w:rsidRPr="00E86401">
        <w:rPr>
          <w:sz w:val="28"/>
          <w:szCs w:val="28"/>
          <w:lang w:val="uk-UA"/>
        </w:rPr>
        <w:t xml:space="preserve">Інформація про склад сім’ї зазначається </w:t>
      </w:r>
      <w:r>
        <w:rPr>
          <w:sz w:val="28"/>
          <w:szCs w:val="28"/>
          <w:lang w:val="uk-UA"/>
        </w:rPr>
        <w:t>в декларації про доходи</w:t>
      </w:r>
      <w:r w:rsidRPr="00E86401">
        <w:rPr>
          <w:sz w:val="28"/>
          <w:szCs w:val="28"/>
          <w:lang w:val="uk-UA"/>
        </w:rPr>
        <w:t xml:space="preserve"> </w:t>
      </w:r>
      <w:r>
        <w:rPr>
          <w:sz w:val="28"/>
          <w:szCs w:val="28"/>
          <w:lang w:val="uk-UA"/>
        </w:rPr>
        <w:t>осіб, які</w:t>
      </w:r>
      <w:r w:rsidRPr="00E86401">
        <w:rPr>
          <w:sz w:val="28"/>
          <w:szCs w:val="28"/>
          <w:lang w:val="uk-UA"/>
        </w:rPr>
        <w:t xml:space="preserve"> зве</w:t>
      </w:r>
      <w:r>
        <w:rPr>
          <w:sz w:val="28"/>
          <w:szCs w:val="28"/>
          <w:lang w:val="uk-UA"/>
        </w:rPr>
        <w:t xml:space="preserve">рнулися за призначенням </w:t>
      </w:r>
      <w:r w:rsidRPr="00E86401">
        <w:rPr>
          <w:sz w:val="28"/>
          <w:szCs w:val="28"/>
          <w:lang w:val="uk-UA"/>
        </w:rPr>
        <w:t>допомоги.</w:t>
      </w:r>
    </w:p>
    <w:p w14:paraId="55BB98C2" w14:textId="77777777" w:rsidR="00370A38" w:rsidRPr="00A41518" w:rsidRDefault="00370A38" w:rsidP="00370A38">
      <w:pPr>
        <w:pStyle w:val="rvps2"/>
        <w:shd w:val="clear" w:color="auto" w:fill="FFFFFF"/>
        <w:spacing w:before="0" w:beforeAutospacing="0" w:after="150" w:afterAutospacing="0"/>
        <w:ind w:firstLine="450"/>
        <w:jc w:val="both"/>
        <w:rPr>
          <w:color w:val="000000"/>
          <w:sz w:val="28"/>
          <w:szCs w:val="28"/>
          <w:lang w:val="uk-UA"/>
        </w:rPr>
      </w:pPr>
      <w:r w:rsidRPr="00A41518">
        <w:rPr>
          <w:b/>
          <w:i/>
          <w:color w:val="000000"/>
          <w:sz w:val="28"/>
          <w:szCs w:val="28"/>
          <w:lang w:val="uk-UA"/>
        </w:rPr>
        <w:t>Для призначення соціальної допомоги дітям померлого годувальника додатково подаються</w:t>
      </w:r>
      <w:r w:rsidRPr="00A41518">
        <w:rPr>
          <w:color w:val="000000"/>
          <w:sz w:val="28"/>
          <w:szCs w:val="28"/>
          <w:lang w:val="uk-UA"/>
        </w:rPr>
        <w:t>:</w:t>
      </w:r>
    </w:p>
    <w:p w14:paraId="18E01E66" w14:textId="77777777" w:rsidR="00370A38" w:rsidRPr="00A41518" w:rsidRDefault="00370A38" w:rsidP="00370A38">
      <w:pPr>
        <w:pStyle w:val="rvps2"/>
        <w:shd w:val="clear" w:color="auto" w:fill="FFFFFF"/>
        <w:spacing w:before="0" w:beforeAutospacing="0" w:after="150" w:afterAutospacing="0"/>
        <w:ind w:firstLine="450"/>
        <w:jc w:val="both"/>
        <w:rPr>
          <w:color w:val="000000"/>
          <w:sz w:val="28"/>
          <w:szCs w:val="28"/>
          <w:lang w:val="uk-UA"/>
        </w:rPr>
      </w:pPr>
      <w:r w:rsidRPr="00A41518">
        <w:rPr>
          <w:color w:val="000000"/>
          <w:sz w:val="28"/>
          <w:szCs w:val="28"/>
          <w:lang w:val="uk-UA"/>
        </w:rPr>
        <w:t>1.</w:t>
      </w:r>
      <w:r>
        <w:rPr>
          <w:color w:val="000000"/>
          <w:sz w:val="28"/>
          <w:szCs w:val="28"/>
          <w:lang w:val="uk-UA"/>
        </w:rPr>
        <w:t xml:space="preserve"> </w:t>
      </w:r>
      <w:r w:rsidRPr="00A41518">
        <w:rPr>
          <w:color w:val="000000"/>
          <w:sz w:val="28"/>
          <w:szCs w:val="28"/>
          <w:lang w:val="uk-UA"/>
        </w:rPr>
        <w:t>Копія свідоцтва про народження або паспорта громадянина України особи, якій призначається соціальна допомога, з пред’явленням оригіналу;</w:t>
      </w:r>
    </w:p>
    <w:p w14:paraId="68FAF350" w14:textId="77777777" w:rsidR="00370A38" w:rsidRPr="00A41518" w:rsidRDefault="00370A38" w:rsidP="00370A38">
      <w:pPr>
        <w:pStyle w:val="rvps2"/>
        <w:shd w:val="clear" w:color="auto" w:fill="FFFFFF"/>
        <w:spacing w:before="0" w:beforeAutospacing="0" w:after="150" w:afterAutospacing="0"/>
        <w:ind w:firstLine="450"/>
        <w:jc w:val="both"/>
        <w:rPr>
          <w:color w:val="000000"/>
          <w:sz w:val="28"/>
          <w:szCs w:val="28"/>
          <w:lang w:val="uk-UA"/>
        </w:rPr>
      </w:pPr>
      <w:r w:rsidRPr="00A41518">
        <w:rPr>
          <w:color w:val="000000"/>
          <w:sz w:val="28"/>
          <w:szCs w:val="28"/>
          <w:lang w:val="uk-UA"/>
        </w:rPr>
        <w:t>2. Копії документів, що засвідчують родинні відносини члена сім’ї з померлим годувальником (у разі потреби);</w:t>
      </w:r>
    </w:p>
    <w:p w14:paraId="7E55301B" w14:textId="77777777" w:rsidR="00370A38" w:rsidRPr="00A41518" w:rsidRDefault="00370A38" w:rsidP="00370A38">
      <w:pPr>
        <w:pStyle w:val="rvps2"/>
        <w:shd w:val="clear" w:color="auto" w:fill="FFFFFF"/>
        <w:spacing w:before="0" w:beforeAutospacing="0" w:after="150" w:afterAutospacing="0"/>
        <w:ind w:firstLine="450"/>
        <w:jc w:val="both"/>
        <w:rPr>
          <w:color w:val="000000"/>
          <w:sz w:val="28"/>
          <w:szCs w:val="28"/>
          <w:lang w:val="uk-UA"/>
        </w:rPr>
      </w:pPr>
      <w:r w:rsidRPr="00A41518">
        <w:rPr>
          <w:color w:val="000000"/>
          <w:sz w:val="28"/>
          <w:szCs w:val="28"/>
          <w:lang w:val="uk-UA"/>
        </w:rPr>
        <w:t>3. Копія свідоцтва про смерть годувальника або рішення суду про визнання його безвісно відсутнім чи оголошення померлим з пред’явленням оригіналу;</w:t>
      </w:r>
    </w:p>
    <w:p w14:paraId="2523792A" w14:textId="0818A64B" w:rsidR="00370A38" w:rsidRDefault="00370A38" w:rsidP="00370A38">
      <w:pPr>
        <w:pStyle w:val="rvps2"/>
        <w:shd w:val="clear" w:color="auto" w:fill="FFFFFF"/>
        <w:spacing w:before="0" w:beforeAutospacing="0" w:after="150" w:afterAutospacing="0"/>
        <w:ind w:firstLine="450"/>
        <w:jc w:val="both"/>
        <w:rPr>
          <w:sz w:val="28"/>
          <w:szCs w:val="28"/>
          <w:shd w:val="clear" w:color="auto" w:fill="FFFFFF"/>
          <w:lang w:val="uk-UA"/>
        </w:rPr>
      </w:pPr>
      <w:r w:rsidRPr="00A41518">
        <w:rPr>
          <w:color w:val="000000"/>
          <w:sz w:val="28"/>
          <w:szCs w:val="28"/>
          <w:lang w:val="uk-UA"/>
        </w:rPr>
        <w:lastRenderedPageBreak/>
        <w:t xml:space="preserve">4. </w:t>
      </w:r>
      <w:r w:rsidRPr="00A41518">
        <w:rPr>
          <w:sz w:val="28"/>
          <w:szCs w:val="28"/>
          <w:lang w:val="uk-UA"/>
        </w:rPr>
        <w:t>Д</w:t>
      </w:r>
      <w:r w:rsidRPr="00A41518">
        <w:rPr>
          <w:sz w:val="28"/>
          <w:szCs w:val="28"/>
          <w:shd w:val="clear" w:color="auto" w:fill="FFFFFF"/>
          <w:lang w:val="uk-UA"/>
        </w:rPr>
        <w:t>овідка закладу загальної середньої освіти про те, що дитина навчається (у разі потреби).</w:t>
      </w:r>
    </w:p>
    <w:p w14:paraId="34B038CE" w14:textId="77777777" w:rsidR="00370A38" w:rsidRPr="00A41518" w:rsidRDefault="00370A38" w:rsidP="00370A38">
      <w:pPr>
        <w:pStyle w:val="rvps2"/>
        <w:shd w:val="clear" w:color="auto" w:fill="FFFFFF"/>
        <w:spacing w:before="0" w:beforeAutospacing="0" w:after="150" w:afterAutospacing="0"/>
        <w:ind w:firstLine="450"/>
        <w:jc w:val="both"/>
        <w:rPr>
          <w:sz w:val="28"/>
          <w:szCs w:val="28"/>
          <w:lang w:val="uk-UA"/>
        </w:rPr>
      </w:pPr>
      <w:bookmarkStart w:id="1" w:name="_GoBack"/>
      <w:bookmarkEnd w:id="1"/>
    </w:p>
    <w:p w14:paraId="360110CE" w14:textId="77777777" w:rsidR="00370A38" w:rsidRPr="00A168F6" w:rsidRDefault="00370A38" w:rsidP="00370A38">
      <w:pPr>
        <w:pStyle w:val="a4"/>
        <w:numPr>
          <w:ilvl w:val="0"/>
          <w:numId w:val="7"/>
        </w:numPr>
        <w:shd w:val="clear" w:color="auto" w:fill="FFFFFF"/>
        <w:jc w:val="both"/>
        <w:rPr>
          <w:rFonts w:ascii="Times New Roman" w:hAnsi="Times New Roman" w:cs="Times New Roman"/>
          <w:sz w:val="28"/>
          <w:szCs w:val="28"/>
          <w:lang w:val="uk-UA"/>
        </w:rPr>
      </w:pPr>
      <w:r>
        <w:rPr>
          <w:rFonts w:ascii="Times New Roman" w:hAnsi="Times New Roman" w:cs="Times New Roman"/>
          <w:b/>
          <w:i/>
          <w:sz w:val="28"/>
          <w:szCs w:val="28"/>
          <w:lang w:val="uk-UA"/>
        </w:rPr>
        <w:t>П</w:t>
      </w:r>
      <w:r w:rsidRPr="00A168F6">
        <w:rPr>
          <w:rFonts w:ascii="Times New Roman" w:hAnsi="Times New Roman" w:cs="Times New Roman"/>
          <w:b/>
          <w:i/>
          <w:sz w:val="28"/>
          <w:szCs w:val="28"/>
          <w:lang w:val="uk-UA"/>
        </w:rPr>
        <w:t>рийом документів для оформлення державних соціальних допомо</w:t>
      </w:r>
      <w:r>
        <w:rPr>
          <w:rFonts w:ascii="Times New Roman" w:hAnsi="Times New Roman" w:cs="Times New Roman"/>
          <w:b/>
          <w:i/>
          <w:sz w:val="28"/>
          <w:szCs w:val="28"/>
          <w:lang w:val="uk-UA"/>
        </w:rPr>
        <w:t>г здійснюють працівники</w:t>
      </w:r>
      <w:r w:rsidRPr="00A168F6">
        <w:rPr>
          <w:rFonts w:ascii="Times New Roman" w:hAnsi="Times New Roman" w:cs="Times New Roman"/>
          <w:b/>
          <w:i/>
          <w:sz w:val="28"/>
          <w:szCs w:val="28"/>
          <w:lang w:val="uk-UA"/>
        </w:rPr>
        <w:t xml:space="preserve"> департаменту соціальної політики</w:t>
      </w:r>
      <w:r>
        <w:rPr>
          <w:rFonts w:ascii="Times New Roman" w:hAnsi="Times New Roman" w:cs="Times New Roman"/>
          <w:b/>
          <w:i/>
          <w:sz w:val="28"/>
          <w:szCs w:val="28"/>
          <w:lang w:val="uk-UA"/>
        </w:rPr>
        <w:t xml:space="preserve"> міської ради за адресою, а саме:</w:t>
      </w:r>
    </w:p>
    <w:p w14:paraId="61EE89F2" w14:textId="77777777" w:rsidR="00370A38" w:rsidRDefault="00370A38" w:rsidP="00370A38">
      <w:pPr>
        <w:jc w:val="both"/>
        <w:rPr>
          <w:rFonts w:ascii="Times New Roman" w:hAnsi="Times New Roman" w:cs="Times New Roman"/>
          <w:sz w:val="28"/>
          <w:szCs w:val="28"/>
          <w:lang w:val="uk-UA"/>
        </w:rPr>
      </w:pPr>
      <w:r>
        <w:rPr>
          <w:rFonts w:ascii="Times New Roman" w:hAnsi="Times New Roman" w:cs="Times New Roman"/>
          <w:sz w:val="28"/>
          <w:szCs w:val="28"/>
          <w:lang w:val="uk-UA"/>
        </w:rPr>
        <w:t>- ЦНАП «Прозорий офіс» (Вишенька), управління</w:t>
      </w:r>
      <w:r w:rsidRPr="00030B48">
        <w:rPr>
          <w:rFonts w:ascii="Times New Roman" w:hAnsi="Times New Roman" w:cs="Times New Roman"/>
          <w:sz w:val="28"/>
          <w:szCs w:val="28"/>
          <w:lang w:val="uk-UA"/>
        </w:rPr>
        <w:t xml:space="preserve"> соціального захисту населення (Правобережне) за адресою: проспект Космонавтів, </w:t>
      </w:r>
      <w:r>
        <w:rPr>
          <w:rFonts w:ascii="Times New Roman" w:hAnsi="Times New Roman" w:cs="Times New Roman"/>
          <w:sz w:val="28"/>
          <w:szCs w:val="28"/>
          <w:lang w:val="uk-UA"/>
        </w:rPr>
        <w:t xml:space="preserve">будинок </w:t>
      </w:r>
      <w:r w:rsidRPr="00030B48">
        <w:rPr>
          <w:rFonts w:ascii="Times New Roman" w:hAnsi="Times New Roman" w:cs="Times New Roman"/>
          <w:sz w:val="28"/>
          <w:szCs w:val="28"/>
          <w:lang w:val="uk-UA"/>
        </w:rPr>
        <w:t xml:space="preserve">30 (ІІ поверх), телефони для довідок: </w:t>
      </w:r>
    </w:p>
    <w:p w14:paraId="172F0453" w14:textId="77777777" w:rsidR="00370A38" w:rsidRPr="00030B48" w:rsidRDefault="00370A38" w:rsidP="00370A38">
      <w:pPr>
        <w:jc w:val="both"/>
        <w:rPr>
          <w:rFonts w:ascii="Times New Roman" w:hAnsi="Times New Roman" w:cs="Times New Roman"/>
          <w:sz w:val="28"/>
          <w:szCs w:val="28"/>
          <w:lang w:val="uk-UA"/>
        </w:rPr>
      </w:pPr>
      <w:r w:rsidRPr="00030B48">
        <w:rPr>
          <w:rFonts w:ascii="Times New Roman" w:hAnsi="Times New Roman" w:cs="Times New Roman"/>
          <w:sz w:val="28"/>
          <w:szCs w:val="28"/>
        </w:rPr>
        <w:t>063-856-62-72, 50-83-95</w:t>
      </w:r>
      <w:r w:rsidRPr="00030B48">
        <w:rPr>
          <w:rFonts w:ascii="Times New Roman" w:hAnsi="Times New Roman" w:cs="Times New Roman"/>
          <w:sz w:val="28"/>
          <w:szCs w:val="28"/>
          <w:lang w:val="uk-UA"/>
        </w:rPr>
        <w:t>;</w:t>
      </w:r>
    </w:p>
    <w:p w14:paraId="01C59DDA" w14:textId="77777777" w:rsidR="00370A38" w:rsidRDefault="00370A38" w:rsidP="00370A38">
      <w:pPr>
        <w:widowControl w:val="0"/>
        <w:autoSpaceDE w:val="0"/>
        <w:autoSpaceDN w:val="0"/>
        <w:adjustRightInd w:val="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ЦНАП «Прозорий офіс» (Замостя), управління</w:t>
      </w:r>
      <w:r w:rsidRPr="00030B48">
        <w:rPr>
          <w:rFonts w:ascii="Times New Roman" w:hAnsi="Times New Roman" w:cs="Times New Roman"/>
          <w:sz w:val="28"/>
          <w:szCs w:val="28"/>
          <w:lang w:val="uk-UA"/>
        </w:rPr>
        <w:t xml:space="preserve"> соціального захисту населення (Лівобережне) за адресою: вул. Замостянська, </w:t>
      </w:r>
      <w:r>
        <w:rPr>
          <w:rFonts w:ascii="Times New Roman" w:hAnsi="Times New Roman" w:cs="Times New Roman"/>
          <w:sz w:val="28"/>
          <w:szCs w:val="28"/>
          <w:lang w:val="uk-UA"/>
        </w:rPr>
        <w:t xml:space="preserve">будинок </w:t>
      </w:r>
      <w:r w:rsidRPr="00030B48">
        <w:rPr>
          <w:rFonts w:ascii="Times New Roman" w:hAnsi="Times New Roman" w:cs="Times New Roman"/>
          <w:sz w:val="28"/>
          <w:szCs w:val="28"/>
          <w:lang w:val="uk-UA"/>
        </w:rPr>
        <w:t xml:space="preserve">7, (ІІ поверх), телефони для довідок: </w:t>
      </w:r>
    </w:p>
    <w:p w14:paraId="21DDCC37" w14:textId="24C72D11" w:rsidR="00370A38" w:rsidRPr="00370A38" w:rsidRDefault="00370A38" w:rsidP="00370A38">
      <w:pPr>
        <w:widowControl w:val="0"/>
        <w:autoSpaceDE w:val="0"/>
        <w:autoSpaceDN w:val="0"/>
        <w:adjustRightInd w:val="0"/>
        <w:jc w:val="both"/>
        <w:rPr>
          <w:rFonts w:ascii="Times New Roman" w:eastAsia="Times New Roman" w:hAnsi="Times New Roman"/>
          <w:sz w:val="28"/>
          <w:szCs w:val="28"/>
          <w:lang w:eastAsia="ru-RU"/>
        </w:rPr>
      </w:pPr>
      <w:r w:rsidRPr="00030B48">
        <w:rPr>
          <w:rFonts w:ascii="Times New Roman" w:hAnsi="Times New Roman" w:cs="Times New Roman"/>
          <w:sz w:val="28"/>
          <w:szCs w:val="28"/>
        </w:rPr>
        <w:t>097-101-45-18, 50-86-72</w:t>
      </w:r>
      <w:r w:rsidRPr="00030B48">
        <w:rPr>
          <w:rFonts w:ascii="Times New Roman" w:eastAsia="Times New Roman" w:hAnsi="Times New Roman"/>
          <w:sz w:val="28"/>
          <w:szCs w:val="28"/>
          <w:lang w:eastAsia="ru-RU"/>
        </w:rPr>
        <w:t>.</w:t>
      </w:r>
    </w:p>
    <w:p w14:paraId="54F01194" w14:textId="77777777" w:rsidR="00370A38" w:rsidRPr="00E3273E" w:rsidRDefault="00370A38" w:rsidP="00370A38">
      <w:pPr>
        <w:ind w:firstLine="360"/>
        <w:jc w:val="both"/>
        <w:rPr>
          <w:rFonts w:ascii="Times New Roman" w:hAnsi="Times New Roman" w:cs="Times New Roman"/>
          <w:b/>
          <w:i/>
          <w:sz w:val="28"/>
          <w:szCs w:val="28"/>
          <w:lang w:val="uk-UA"/>
        </w:rPr>
      </w:pPr>
      <w:r>
        <w:rPr>
          <w:rFonts w:ascii="Times New Roman" w:hAnsi="Times New Roman" w:cs="Times New Roman"/>
          <w:b/>
          <w:i/>
          <w:sz w:val="28"/>
          <w:szCs w:val="28"/>
          <w:lang w:val="uk-UA"/>
        </w:rPr>
        <w:t xml:space="preserve">     Також документи можна подати </w:t>
      </w:r>
      <w:r w:rsidRPr="00E3273E">
        <w:rPr>
          <w:rFonts w:ascii="Times New Roman" w:hAnsi="Times New Roman" w:cs="Times New Roman"/>
          <w:b/>
          <w:i/>
          <w:sz w:val="28"/>
          <w:szCs w:val="28"/>
          <w:lang w:val="uk-UA"/>
        </w:rPr>
        <w:t>до</w:t>
      </w:r>
      <w:r>
        <w:rPr>
          <w:rFonts w:ascii="Times New Roman" w:hAnsi="Times New Roman" w:cs="Times New Roman"/>
          <w:b/>
          <w:i/>
          <w:sz w:val="28"/>
          <w:szCs w:val="28"/>
          <w:lang w:val="uk-UA"/>
        </w:rPr>
        <w:t xml:space="preserve"> сервісних центрів</w:t>
      </w:r>
      <w:r w:rsidRPr="00E3273E">
        <w:rPr>
          <w:rFonts w:ascii="Times New Roman" w:hAnsi="Times New Roman" w:cs="Times New Roman"/>
          <w:b/>
          <w:i/>
          <w:sz w:val="28"/>
          <w:szCs w:val="28"/>
          <w:lang w:val="uk-UA"/>
        </w:rPr>
        <w:t xml:space="preserve"> Головного управління Пенсійного фонду Україн</w:t>
      </w:r>
      <w:r>
        <w:rPr>
          <w:rFonts w:ascii="Times New Roman" w:hAnsi="Times New Roman" w:cs="Times New Roman"/>
          <w:b/>
          <w:i/>
          <w:sz w:val="28"/>
          <w:szCs w:val="28"/>
          <w:lang w:val="uk-UA"/>
        </w:rPr>
        <w:t>и у Вінницькій області</w:t>
      </w:r>
      <w:r w:rsidRPr="00E3273E">
        <w:rPr>
          <w:rFonts w:ascii="Times New Roman" w:hAnsi="Times New Roman" w:cs="Times New Roman"/>
          <w:b/>
          <w:i/>
          <w:sz w:val="28"/>
          <w:szCs w:val="28"/>
          <w:lang w:val="uk-UA"/>
        </w:rPr>
        <w:t>:</w:t>
      </w:r>
    </w:p>
    <w:p w14:paraId="18DF2C11" w14:textId="77777777" w:rsidR="00370A38" w:rsidRPr="00D21AE2" w:rsidRDefault="00370A38" w:rsidP="00370A38">
      <w:pPr>
        <w:pStyle w:val="a4"/>
        <w:numPr>
          <w:ilvl w:val="0"/>
          <w:numId w:val="5"/>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відділ обслуговування громадян №3 за адресою: </w:t>
      </w:r>
      <w:r w:rsidRPr="00D21AE2">
        <w:rPr>
          <w:rFonts w:ascii="Times New Roman" w:hAnsi="Times New Roman" w:cs="Times New Roman"/>
          <w:sz w:val="28"/>
          <w:szCs w:val="28"/>
          <w:lang w:val="uk-UA"/>
        </w:rPr>
        <w:t>проспект Космонавтів, будинок 30 (І поверх) ;</w:t>
      </w:r>
    </w:p>
    <w:p w14:paraId="44AA3EB9" w14:textId="77777777" w:rsidR="00370A38" w:rsidRDefault="00370A38" w:rsidP="00370A38">
      <w:pPr>
        <w:pStyle w:val="a4"/>
        <w:numPr>
          <w:ilvl w:val="0"/>
          <w:numId w:val="5"/>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відділ обслуговування громадян №4 за адресою: </w:t>
      </w:r>
      <w:r w:rsidRPr="00D21AE2">
        <w:rPr>
          <w:rFonts w:ascii="Times New Roman" w:hAnsi="Times New Roman" w:cs="Times New Roman"/>
          <w:sz w:val="28"/>
          <w:szCs w:val="28"/>
          <w:lang w:val="uk-UA"/>
        </w:rPr>
        <w:t xml:space="preserve">вул. Замостянська, будинок 7, (І </w:t>
      </w:r>
      <w:r>
        <w:rPr>
          <w:rFonts w:ascii="Times New Roman" w:hAnsi="Times New Roman" w:cs="Times New Roman"/>
          <w:sz w:val="28"/>
          <w:szCs w:val="28"/>
          <w:lang w:val="uk-UA"/>
        </w:rPr>
        <w:t>поверх).</w:t>
      </w:r>
    </w:p>
    <w:p w14:paraId="52352209" w14:textId="77777777" w:rsidR="00370A38" w:rsidRDefault="00370A38" w:rsidP="00370A38">
      <w:pPr>
        <w:shd w:val="clear" w:color="auto" w:fill="FFFFFF"/>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13D88">
        <w:rPr>
          <w:rFonts w:ascii="Times New Roman" w:hAnsi="Times New Roman" w:cs="Times New Roman"/>
          <w:sz w:val="28"/>
          <w:szCs w:val="28"/>
          <w:lang w:val="uk-UA"/>
        </w:rPr>
        <w:t>Контакт-центр Головного управління Пенсійного фонду України у Вінницькій області: 0-800-219-108 (безкоштовний), 0432-50-88-81, 0432-50-88-82, 0432-50-88-83.</w:t>
      </w:r>
    </w:p>
    <w:p w14:paraId="71B0BE72" w14:textId="77777777" w:rsidR="00370A38" w:rsidRPr="00E86401" w:rsidRDefault="00370A38" w:rsidP="004B49F6">
      <w:pPr>
        <w:pStyle w:val="rvps2"/>
        <w:shd w:val="clear" w:color="auto" w:fill="FFFFFF"/>
        <w:spacing w:before="0" w:beforeAutospacing="0" w:after="150" w:afterAutospacing="0"/>
        <w:ind w:firstLine="450"/>
        <w:jc w:val="both"/>
        <w:rPr>
          <w:color w:val="000000" w:themeColor="text1"/>
          <w:sz w:val="28"/>
          <w:szCs w:val="28"/>
          <w:lang w:val="uk-UA"/>
        </w:rPr>
      </w:pPr>
    </w:p>
    <w:sectPr w:rsidR="00370A38" w:rsidRPr="00E86401" w:rsidSect="00181D8B">
      <w:pgSz w:w="11906" w:h="16838" w:code="9"/>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86BE3"/>
    <w:multiLevelType w:val="hybridMultilevel"/>
    <w:tmpl w:val="2176EC42"/>
    <w:lvl w:ilvl="0" w:tplc="FE2C6C7A">
      <w:start w:val="8"/>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1" w15:restartNumberingAfterBreak="0">
    <w:nsid w:val="2B2B42D1"/>
    <w:multiLevelType w:val="hybridMultilevel"/>
    <w:tmpl w:val="FFC024AE"/>
    <w:lvl w:ilvl="0" w:tplc="EAB01E54">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 w15:restartNumberingAfterBreak="0">
    <w:nsid w:val="32930150"/>
    <w:multiLevelType w:val="hybridMultilevel"/>
    <w:tmpl w:val="16E6F690"/>
    <w:lvl w:ilvl="0" w:tplc="2CAE8C18">
      <w:start w:val="6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7913938"/>
    <w:multiLevelType w:val="hybridMultilevel"/>
    <w:tmpl w:val="2CA4D36C"/>
    <w:lvl w:ilvl="0" w:tplc="CC824B96">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 w15:restartNumberingAfterBreak="0">
    <w:nsid w:val="4BC32BAA"/>
    <w:multiLevelType w:val="hybridMultilevel"/>
    <w:tmpl w:val="F898A2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D5720C8"/>
    <w:multiLevelType w:val="hybridMultilevel"/>
    <w:tmpl w:val="BC52357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8BE0600"/>
    <w:multiLevelType w:val="hybridMultilevel"/>
    <w:tmpl w:val="BC1272D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93"/>
    <w:rsid w:val="00017625"/>
    <w:rsid w:val="000677B8"/>
    <w:rsid w:val="00073D31"/>
    <w:rsid w:val="00127424"/>
    <w:rsid w:val="00181D8B"/>
    <w:rsid w:val="002D0EA5"/>
    <w:rsid w:val="002F7989"/>
    <w:rsid w:val="003376EC"/>
    <w:rsid w:val="00344E08"/>
    <w:rsid w:val="0035593C"/>
    <w:rsid w:val="00370A38"/>
    <w:rsid w:val="003B72F5"/>
    <w:rsid w:val="003C7BB3"/>
    <w:rsid w:val="003D2E2F"/>
    <w:rsid w:val="00453E0A"/>
    <w:rsid w:val="004B49F6"/>
    <w:rsid w:val="004C04E3"/>
    <w:rsid w:val="004D431D"/>
    <w:rsid w:val="005624DB"/>
    <w:rsid w:val="005C04F6"/>
    <w:rsid w:val="005C6A8F"/>
    <w:rsid w:val="005D4744"/>
    <w:rsid w:val="005E1375"/>
    <w:rsid w:val="00623A59"/>
    <w:rsid w:val="0063082C"/>
    <w:rsid w:val="00762D3D"/>
    <w:rsid w:val="00777954"/>
    <w:rsid w:val="007C1D93"/>
    <w:rsid w:val="007F0F30"/>
    <w:rsid w:val="008B68BC"/>
    <w:rsid w:val="008C5D5E"/>
    <w:rsid w:val="008F284F"/>
    <w:rsid w:val="008F4BD0"/>
    <w:rsid w:val="0092227E"/>
    <w:rsid w:val="00951079"/>
    <w:rsid w:val="00966E15"/>
    <w:rsid w:val="00A41518"/>
    <w:rsid w:val="00A575EF"/>
    <w:rsid w:val="00AA72AC"/>
    <w:rsid w:val="00AF7FE7"/>
    <w:rsid w:val="00B21F16"/>
    <w:rsid w:val="00BC63BD"/>
    <w:rsid w:val="00BF4ADE"/>
    <w:rsid w:val="00BF5FEE"/>
    <w:rsid w:val="00C720C4"/>
    <w:rsid w:val="00D15CCB"/>
    <w:rsid w:val="00D35883"/>
    <w:rsid w:val="00D52B0B"/>
    <w:rsid w:val="00DA434D"/>
    <w:rsid w:val="00DB16B9"/>
    <w:rsid w:val="00DF75C2"/>
    <w:rsid w:val="00E224AB"/>
    <w:rsid w:val="00E82DEF"/>
    <w:rsid w:val="00E86401"/>
    <w:rsid w:val="00E9741B"/>
    <w:rsid w:val="00F37C71"/>
    <w:rsid w:val="00F45121"/>
    <w:rsid w:val="00F5276B"/>
    <w:rsid w:val="00F555A8"/>
    <w:rsid w:val="00F74CDB"/>
    <w:rsid w:val="00F76A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771FC"/>
  <w15:chartTrackingRefBased/>
  <w15:docId w15:val="{75E7D29E-CE71-49EC-8F8F-6483C19EC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4B49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8C5D5E"/>
  </w:style>
  <w:style w:type="character" w:styleId="a3">
    <w:name w:val="Hyperlink"/>
    <w:basedOn w:val="a0"/>
    <w:uiPriority w:val="99"/>
    <w:semiHidden/>
    <w:unhideWhenUsed/>
    <w:rsid w:val="008C5D5E"/>
    <w:rPr>
      <w:color w:val="0000FF"/>
      <w:u w:val="single"/>
    </w:rPr>
  </w:style>
  <w:style w:type="paragraph" w:customStyle="1" w:styleId="rvps7">
    <w:name w:val="rvps7"/>
    <w:basedOn w:val="a"/>
    <w:rsid w:val="00D358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D35883"/>
  </w:style>
  <w:style w:type="paragraph" w:styleId="HTML">
    <w:name w:val="HTML Preformatted"/>
    <w:basedOn w:val="a"/>
    <w:link w:val="HTML0"/>
    <w:uiPriority w:val="99"/>
    <w:unhideWhenUsed/>
    <w:rsid w:val="00777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ий HTML Знак"/>
    <w:basedOn w:val="a0"/>
    <w:link w:val="HTML"/>
    <w:uiPriority w:val="99"/>
    <w:rsid w:val="00777954"/>
    <w:rPr>
      <w:rFonts w:ascii="Courier New" w:eastAsia="Times New Roman" w:hAnsi="Courier New" w:cs="Courier New"/>
      <w:sz w:val="20"/>
      <w:szCs w:val="20"/>
      <w:lang w:eastAsia="ru-RU"/>
    </w:rPr>
  </w:style>
  <w:style w:type="paragraph" w:styleId="a4">
    <w:name w:val="List Paragraph"/>
    <w:basedOn w:val="a"/>
    <w:uiPriority w:val="34"/>
    <w:qFormat/>
    <w:rsid w:val="00E864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08907">
      <w:bodyDiv w:val="1"/>
      <w:marLeft w:val="0"/>
      <w:marRight w:val="0"/>
      <w:marTop w:val="0"/>
      <w:marBottom w:val="0"/>
      <w:divBdr>
        <w:top w:val="none" w:sz="0" w:space="0" w:color="auto"/>
        <w:left w:val="none" w:sz="0" w:space="0" w:color="auto"/>
        <w:bottom w:val="none" w:sz="0" w:space="0" w:color="auto"/>
        <w:right w:val="none" w:sz="0" w:space="0" w:color="auto"/>
      </w:divBdr>
    </w:div>
    <w:div w:id="139813478">
      <w:bodyDiv w:val="1"/>
      <w:marLeft w:val="0"/>
      <w:marRight w:val="0"/>
      <w:marTop w:val="0"/>
      <w:marBottom w:val="0"/>
      <w:divBdr>
        <w:top w:val="none" w:sz="0" w:space="0" w:color="auto"/>
        <w:left w:val="none" w:sz="0" w:space="0" w:color="auto"/>
        <w:bottom w:val="none" w:sz="0" w:space="0" w:color="auto"/>
        <w:right w:val="none" w:sz="0" w:space="0" w:color="auto"/>
      </w:divBdr>
    </w:div>
    <w:div w:id="140999516">
      <w:bodyDiv w:val="1"/>
      <w:marLeft w:val="0"/>
      <w:marRight w:val="0"/>
      <w:marTop w:val="0"/>
      <w:marBottom w:val="0"/>
      <w:divBdr>
        <w:top w:val="none" w:sz="0" w:space="0" w:color="auto"/>
        <w:left w:val="none" w:sz="0" w:space="0" w:color="auto"/>
        <w:bottom w:val="none" w:sz="0" w:space="0" w:color="auto"/>
        <w:right w:val="none" w:sz="0" w:space="0" w:color="auto"/>
      </w:divBdr>
    </w:div>
    <w:div w:id="419377252">
      <w:bodyDiv w:val="1"/>
      <w:marLeft w:val="0"/>
      <w:marRight w:val="0"/>
      <w:marTop w:val="0"/>
      <w:marBottom w:val="0"/>
      <w:divBdr>
        <w:top w:val="none" w:sz="0" w:space="0" w:color="auto"/>
        <w:left w:val="none" w:sz="0" w:space="0" w:color="auto"/>
        <w:bottom w:val="none" w:sz="0" w:space="0" w:color="auto"/>
        <w:right w:val="none" w:sz="0" w:space="0" w:color="auto"/>
      </w:divBdr>
    </w:div>
    <w:div w:id="1018121206">
      <w:bodyDiv w:val="1"/>
      <w:marLeft w:val="0"/>
      <w:marRight w:val="0"/>
      <w:marTop w:val="0"/>
      <w:marBottom w:val="0"/>
      <w:divBdr>
        <w:top w:val="none" w:sz="0" w:space="0" w:color="auto"/>
        <w:left w:val="none" w:sz="0" w:space="0" w:color="auto"/>
        <w:bottom w:val="none" w:sz="0" w:space="0" w:color="auto"/>
        <w:right w:val="none" w:sz="0" w:space="0" w:color="auto"/>
      </w:divBdr>
    </w:div>
    <w:div w:id="1022362825">
      <w:bodyDiv w:val="1"/>
      <w:marLeft w:val="0"/>
      <w:marRight w:val="0"/>
      <w:marTop w:val="0"/>
      <w:marBottom w:val="0"/>
      <w:divBdr>
        <w:top w:val="none" w:sz="0" w:space="0" w:color="auto"/>
        <w:left w:val="none" w:sz="0" w:space="0" w:color="auto"/>
        <w:bottom w:val="none" w:sz="0" w:space="0" w:color="auto"/>
        <w:right w:val="none" w:sz="0" w:space="0" w:color="auto"/>
      </w:divBdr>
    </w:div>
    <w:div w:id="1106733512">
      <w:bodyDiv w:val="1"/>
      <w:marLeft w:val="0"/>
      <w:marRight w:val="0"/>
      <w:marTop w:val="0"/>
      <w:marBottom w:val="0"/>
      <w:divBdr>
        <w:top w:val="none" w:sz="0" w:space="0" w:color="auto"/>
        <w:left w:val="none" w:sz="0" w:space="0" w:color="auto"/>
        <w:bottom w:val="none" w:sz="0" w:space="0" w:color="auto"/>
        <w:right w:val="none" w:sz="0" w:space="0" w:color="auto"/>
      </w:divBdr>
    </w:div>
    <w:div w:id="1372657302">
      <w:bodyDiv w:val="1"/>
      <w:marLeft w:val="0"/>
      <w:marRight w:val="0"/>
      <w:marTop w:val="0"/>
      <w:marBottom w:val="0"/>
      <w:divBdr>
        <w:top w:val="none" w:sz="0" w:space="0" w:color="auto"/>
        <w:left w:val="none" w:sz="0" w:space="0" w:color="auto"/>
        <w:bottom w:val="none" w:sz="0" w:space="0" w:color="auto"/>
        <w:right w:val="none" w:sz="0" w:space="0" w:color="auto"/>
      </w:divBdr>
    </w:div>
    <w:div w:id="1532918201">
      <w:bodyDiv w:val="1"/>
      <w:marLeft w:val="0"/>
      <w:marRight w:val="0"/>
      <w:marTop w:val="0"/>
      <w:marBottom w:val="0"/>
      <w:divBdr>
        <w:top w:val="none" w:sz="0" w:space="0" w:color="auto"/>
        <w:left w:val="none" w:sz="0" w:space="0" w:color="auto"/>
        <w:bottom w:val="none" w:sz="0" w:space="0" w:color="auto"/>
        <w:right w:val="none" w:sz="0" w:space="0" w:color="auto"/>
      </w:divBdr>
    </w:div>
    <w:div w:id="175357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FUA27UETQC2X-86-195782</_dlc_DocId>
    <_dlc_DocIdUrl xmlns="c27bb2c1-a177-45d1-b251-525dd66ab087">
      <Url>http://dpszn.vmr.gov.ua/vk/_layouts/DocIdRedir.aspx?ID=FUA27UETQC2X-86-195782</Url>
      <Description>FUA27UETQC2X-86-195782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7E8F7-C585-45E1-B8C1-08D9D7F4D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5EB73F-1CA3-4FAA-A899-C82F8D598A60}">
  <ds:schemaRefs>
    <ds:schemaRef ds:uri="http://purl.org/dc/dcmitype/"/>
    <ds:schemaRef ds:uri="http://schemas.microsoft.com/office/2006/metadata/properties"/>
    <ds:schemaRef ds:uri="c27bb2c1-a177-45d1-b251-525dd66ab087"/>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2220D246-44C0-431A-99A2-65655C95C2CA}">
  <ds:schemaRefs>
    <ds:schemaRef ds:uri="http://schemas.microsoft.com/sharepoint/v3/contenttype/forms"/>
  </ds:schemaRefs>
</ds:datastoreItem>
</file>

<file path=customXml/itemProps4.xml><?xml version="1.0" encoding="utf-8"?>
<ds:datastoreItem xmlns:ds="http://schemas.openxmlformats.org/officeDocument/2006/customXml" ds:itemID="{97052C6B-FB3E-4634-9649-59EFD487B15B}">
  <ds:schemaRefs>
    <ds:schemaRef ds:uri="http://schemas.microsoft.com/sharepoint/events"/>
  </ds:schemaRefs>
</ds:datastoreItem>
</file>

<file path=customXml/itemProps5.xml><?xml version="1.0" encoding="utf-8"?>
<ds:datastoreItem xmlns:ds="http://schemas.openxmlformats.org/officeDocument/2006/customXml" ds:itemID="{9F7D038A-C7A3-4B03-90E6-6FF5C2558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2</Pages>
  <Words>502</Words>
  <Characters>2868</Characters>
  <Application>Microsoft Office Word</Application>
  <DocSecurity>0</DocSecurity>
  <Lines>23</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Андрух Ірина Олександрівна</dc:creator>
  <cp:keywords/>
  <dc:description/>
  <cp:lastModifiedBy>Андрух Ірина Олександрівна</cp:lastModifiedBy>
  <cp:revision>55</cp:revision>
  <dcterms:created xsi:type="dcterms:W3CDTF">2019-01-15T15:51:00Z</dcterms:created>
  <dcterms:modified xsi:type="dcterms:W3CDTF">2026-02-16T14:38:00Z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5eca5f26-4df6-4601-924a-d9f13ee76ffd</vt:lpwstr>
  </property>
  <property fmtid="{D5CDD505-2E9C-101B-9397-08002B2CF9AE}" pid="3" name="ContentTypeId">
    <vt:lpwstr>0x01010078FA38C37E2B6D41AF2941733699356E</vt:lpwstr>
  </property>
</Properties>
</file>